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SMALL MAMMAL</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Sugar Glider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gojj28luodcy"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Sugar gliders (</w:t>
      </w:r>
      <w:r w:rsidDel="00000000" w:rsidR="00000000" w:rsidRPr="00000000">
        <w:rPr>
          <w:i w:val="1"/>
          <w:rtl w:val="0"/>
        </w:rPr>
        <w:t xml:space="preserve">Petaurus breviceps</w:t>
      </w:r>
      <w:r w:rsidDel="00000000" w:rsidR="00000000" w:rsidRPr="00000000">
        <w:rPr>
          <w:rtl w:val="0"/>
        </w:rPr>
        <w:t xml:space="preserve">) are small, nocturnal marsupials native to Australia and New Guinea. Adults typically measure 5–8 inches (excluding tail), weigh 2–5 oz, and can live 10–15 years with proper care. They are highly social, forming strong bonds in groups and with their owners. Their notable gliding membrane enables them to glide between branches up to 150 feet in the wild.</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Quick overview:</w:t>
      </w:r>
    </w:p>
    <w:p w:rsidR="00000000" w:rsidDel="00000000" w:rsidP="00000000" w:rsidRDefault="00000000" w:rsidRPr="00000000" w14:paraId="00000006">
      <w:pPr>
        <w:numPr>
          <w:ilvl w:val="0"/>
          <w:numId w:val="4"/>
        </w:numPr>
        <w:spacing w:after="0" w:afterAutospacing="0" w:before="240" w:lineRule="auto"/>
        <w:ind w:left="720" w:hanging="360"/>
      </w:pPr>
      <w:r w:rsidDel="00000000" w:rsidR="00000000" w:rsidRPr="00000000">
        <w:rPr>
          <w:rtl w:val="0"/>
        </w:rPr>
        <w:t xml:space="preserve">Nocturnal, thrive with gentle daily interaction</w:t>
      </w:r>
    </w:p>
    <w:p w:rsidR="00000000" w:rsidDel="00000000" w:rsidP="00000000" w:rsidRDefault="00000000" w:rsidRPr="00000000" w14:paraId="00000007">
      <w:pPr>
        <w:numPr>
          <w:ilvl w:val="0"/>
          <w:numId w:val="4"/>
        </w:numPr>
        <w:spacing w:after="0" w:afterAutospacing="0" w:before="0" w:beforeAutospacing="0" w:lineRule="auto"/>
        <w:ind w:left="720" w:hanging="360"/>
      </w:pPr>
      <w:r w:rsidDel="00000000" w:rsidR="00000000" w:rsidRPr="00000000">
        <w:rPr>
          <w:rtl w:val="0"/>
        </w:rPr>
        <w:t xml:space="preserve">Natural lifespan: 10–15 years with consistent care</w:t>
      </w:r>
    </w:p>
    <w:p w:rsidR="00000000" w:rsidDel="00000000" w:rsidP="00000000" w:rsidRDefault="00000000" w:rsidRPr="00000000" w14:paraId="00000008">
      <w:pPr>
        <w:numPr>
          <w:ilvl w:val="0"/>
          <w:numId w:val="4"/>
        </w:numPr>
        <w:spacing w:after="240" w:before="0" w:beforeAutospacing="0" w:lineRule="auto"/>
        <w:ind w:left="720" w:hanging="360"/>
      </w:pPr>
      <w:r w:rsidDel="00000000" w:rsidR="00000000" w:rsidRPr="00000000">
        <w:rPr>
          <w:rtl w:val="0"/>
        </w:rPr>
        <w:t xml:space="preserve">Require companionship—best housed in pairs or small groups</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sz w:val="34"/>
          <w:szCs w:val="34"/>
        </w:rPr>
      </w:pPr>
      <w:bookmarkStart w:colFirst="0" w:colLast="0" w:name="_tz63hcuecqef"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B">
      <w:pPr>
        <w:spacing w:after="240" w:before="240" w:lineRule="auto"/>
        <w:rPr/>
      </w:pPr>
      <w:r w:rsidDel="00000000" w:rsidR="00000000" w:rsidRPr="00000000">
        <w:rPr>
          <w:rFonts w:ascii="Arial Unicode MS" w:cs="Arial Unicode MS" w:eastAsia="Arial Unicode MS" w:hAnsi="Arial Unicode MS"/>
          <w:rtl w:val="0"/>
        </w:rPr>
        <w:t xml:space="preserve">Sugar gliders need spacious, tall enclosures that allow climbing and gliding behavior. A wire cage with a solid bottom and bar spacing of ≤¼" is ideal. Include nesting pouches, branches, and perches. They benefit from secure, escape-resistant housing with a height of at least 4 feet. Temperature should be maintained between 70–85°F, avoiding direct sunlight and drafts </w:t>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Habitat highlights:</w:t>
      </w:r>
    </w:p>
    <w:p w:rsidR="00000000" w:rsidDel="00000000" w:rsidP="00000000" w:rsidRDefault="00000000" w:rsidRPr="00000000" w14:paraId="0000000D">
      <w:pPr>
        <w:numPr>
          <w:ilvl w:val="0"/>
          <w:numId w:val="8"/>
        </w:numPr>
        <w:spacing w:after="0" w:afterAutospacing="0" w:before="240" w:lineRule="auto"/>
        <w:ind w:left="720" w:hanging="360"/>
      </w:pPr>
      <w:r w:rsidDel="00000000" w:rsidR="00000000" w:rsidRPr="00000000">
        <w:rPr>
          <w:b w:val="1"/>
          <w:rtl w:val="0"/>
        </w:rPr>
        <w:t xml:space="preserve">Minimum cage</w:t>
      </w:r>
      <w:r w:rsidDel="00000000" w:rsidR="00000000" w:rsidRPr="00000000">
        <w:rPr>
          <w:rtl w:val="0"/>
        </w:rPr>
        <w:t xml:space="preserve">: ~24″ × 24″ × 48″ (taller cages preferred for gliding)</w:t>
      </w:r>
    </w:p>
    <w:p w:rsidR="00000000" w:rsidDel="00000000" w:rsidP="00000000" w:rsidRDefault="00000000" w:rsidRPr="00000000" w14:paraId="0000000E">
      <w:pPr>
        <w:numPr>
          <w:ilvl w:val="0"/>
          <w:numId w:val="8"/>
        </w:numPr>
        <w:spacing w:after="0" w:afterAutospacing="0" w:before="0" w:beforeAutospacing="0" w:lineRule="auto"/>
        <w:ind w:left="720" w:hanging="360"/>
      </w:pPr>
      <w:r w:rsidDel="00000000" w:rsidR="00000000" w:rsidRPr="00000000">
        <w:rPr>
          <w:b w:val="1"/>
          <w:rtl w:val="0"/>
        </w:rPr>
        <w:t xml:space="preserve">Bar spacing</w:t>
      </w:r>
      <w:r w:rsidDel="00000000" w:rsidR="00000000" w:rsidRPr="00000000">
        <w:rPr>
          <w:rFonts w:ascii="Arial Unicode MS" w:cs="Arial Unicode MS" w:eastAsia="Arial Unicode MS" w:hAnsi="Arial Unicode MS"/>
          <w:rtl w:val="0"/>
        </w:rPr>
        <w:t xml:space="preserve">: ≤¼″ to prevent escapes</w:t>
      </w:r>
    </w:p>
    <w:p w:rsidR="00000000" w:rsidDel="00000000" w:rsidP="00000000" w:rsidRDefault="00000000" w:rsidRPr="00000000" w14:paraId="0000000F">
      <w:pPr>
        <w:numPr>
          <w:ilvl w:val="0"/>
          <w:numId w:val="8"/>
        </w:numPr>
        <w:spacing w:after="0" w:afterAutospacing="0" w:before="0" w:beforeAutospacing="0" w:lineRule="auto"/>
        <w:ind w:left="720" w:hanging="360"/>
      </w:pPr>
      <w:r w:rsidDel="00000000" w:rsidR="00000000" w:rsidRPr="00000000">
        <w:rPr>
          <w:b w:val="1"/>
          <w:rtl w:val="0"/>
        </w:rPr>
        <w:t xml:space="preserve">Enrichment</w:t>
      </w:r>
      <w:r w:rsidDel="00000000" w:rsidR="00000000" w:rsidRPr="00000000">
        <w:rPr>
          <w:rtl w:val="0"/>
        </w:rPr>
        <w:t xml:space="preserve">: Nesting pouches, branches, ropes, shelves</w:t>
      </w:r>
    </w:p>
    <w:p w:rsidR="00000000" w:rsidDel="00000000" w:rsidP="00000000" w:rsidRDefault="00000000" w:rsidRPr="00000000" w14:paraId="00000010">
      <w:pPr>
        <w:numPr>
          <w:ilvl w:val="0"/>
          <w:numId w:val="8"/>
        </w:numPr>
        <w:spacing w:after="0" w:afterAutospacing="0" w:before="0" w:beforeAutospacing="0" w:lineRule="auto"/>
        <w:ind w:left="720" w:hanging="360"/>
      </w:pPr>
      <w:r w:rsidDel="00000000" w:rsidR="00000000" w:rsidRPr="00000000">
        <w:rPr>
          <w:b w:val="1"/>
          <w:rtl w:val="0"/>
        </w:rPr>
        <w:t xml:space="preserve">Environment</w:t>
      </w:r>
      <w:r w:rsidDel="00000000" w:rsidR="00000000" w:rsidRPr="00000000">
        <w:rPr>
          <w:rtl w:val="0"/>
        </w:rPr>
        <w:t xml:space="preserve">: 70–85°F; avoid cold drafts and bright light</w:t>
      </w:r>
    </w:p>
    <w:p w:rsidR="00000000" w:rsidDel="00000000" w:rsidP="00000000" w:rsidRDefault="00000000" w:rsidRPr="00000000" w14:paraId="00000011">
      <w:pPr>
        <w:numPr>
          <w:ilvl w:val="0"/>
          <w:numId w:val="8"/>
        </w:numPr>
        <w:spacing w:after="240" w:before="0" w:beforeAutospacing="0" w:lineRule="auto"/>
        <w:ind w:left="720" w:hanging="360"/>
      </w:pPr>
      <w:r w:rsidDel="00000000" w:rsidR="00000000" w:rsidRPr="00000000">
        <w:rPr>
          <w:b w:val="1"/>
          <w:rtl w:val="0"/>
        </w:rPr>
        <w:t xml:space="preserve">Cleaning</w:t>
      </w:r>
      <w:r w:rsidDel="00000000" w:rsidR="00000000" w:rsidRPr="00000000">
        <w:rPr>
          <w:rtl w:val="0"/>
        </w:rPr>
        <w:t xml:space="preserve">: Spot-clean daily; full clean weekly</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sz w:val="34"/>
          <w:szCs w:val="34"/>
        </w:rPr>
      </w:pPr>
      <w:bookmarkStart w:colFirst="0" w:colLast="0" w:name="_od33mzgxl6k2"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14">
      <w:pPr>
        <w:spacing w:after="240" w:before="240" w:lineRule="auto"/>
        <w:rPr/>
      </w:pPr>
      <w:r w:rsidDel="00000000" w:rsidR="00000000" w:rsidRPr="00000000">
        <w:rPr>
          <w:rtl w:val="0"/>
        </w:rPr>
        <w:t xml:space="preserve">In the wild, sugar gliders eat sap, nectar, pollen, insects, and occasional fruits. Captive diets should reflect this: 40–50% protein, moderate nectar or sap substitutes, limited fruits/vegetables (&lt;10%), and supplemental calcium. Commercial insectivore/glider diets or chef-prepared “Leadbeater’s mix” can serve as dietary staples. Include live insects dusted with calcium for a nutritional boost.</w:t>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Diet essentials:</w:t>
      </w:r>
    </w:p>
    <w:p w:rsidR="00000000" w:rsidDel="00000000" w:rsidP="00000000" w:rsidRDefault="00000000" w:rsidRPr="00000000" w14:paraId="00000016">
      <w:pPr>
        <w:numPr>
          <w:ilvl w:val="0"/>
          <w:numId w:val="6"/>
        </w:numPr>
        <w:spacing w:after="0" w:afterAutospacing="0" w:before="240" w:lineRule="auto"/>
        <w:ind w:left="720" w:hanging="360"/>
      </w:pPr>
      <w:r w:rsidDel="00000000" w:rsidR="00000000" w:rsidRPr="00000000">
        <w:rPr>
          <w:b w:val="1"/>
          <w:rtl w:val="0"/>
        </w:rPr>
        <w:t xml:space="preserve">Staple protein</w:t>
      </w:r>
      <w:r w:rsidDel="00000000" w:rsidR="00000000" w:rsidRPr="00000000">
        <w:rPr>
          <w:rtl w:val="0"/>
        </w:rPr>
        <w:t xml:space="preserve">: Insects (crickets/mealworms), cooked egg, insectivore blocks</w:t>
      </w:r>
    </w:p>
    <w:p w:rsidR="00000000" w:rsidDel="00000000" w:rsidP="00000000" w:rsidRDefault="00000000" w:rsidRPr="00000000" w14:paraId="00000017">
      <w:pPr>
        <w:numPr>
          <w:ilvl w:val="0"/>
          <w:numId w:val="6"/>
        </w:numPr>
        <w:spacing w:after="0" w:afterAutospacing="0" w:before="0" w:beforeAutospacing="0" w:lineRule="auto"/>
        <w:ind w:left="720" w:hanging="360"/>
      </w:pPr>
      <w:r w:rsidDel="00000000" w:rsidR="00000000" w:rsidRPr="00000000">
        <w:rPr>
          <w:b w:val="1"/>
          <w:rtl w:val="0"/>
        </w:rPr>
        <w:t xml:space="preserve">Nectar substitute</w:t>
      </w:r>
      <w:r w:rsidDel="00000000" w:rsidR="00000000" w:rsidRPr="00000000">
        <w:rPr>
          <w:rtl w:val="0"/>
        </w:rPr>
        <w:t xml:space="preserve">: Honey-based or commercial nectar feeders</w:t>
      </w:r>
    </w:p>
    <w:p w:rsidR="00000000" w:rsidDel="00000000" w:rsidP="00000000" w:rsidRDefault="00000000" w:rsidRPr="00000000" w14:paraId="00000018">
      <w:pPr>
        <w:numPr>
          <w:ilvl w:val="0"/>
          <w:numId w:val="6"/>
        </w:numPr>
        <w:spacing w:after="0" w:afterAutospacing="0" w:before="0" w:beforeAutospacing="0" w:lineRule="auto"/>
        <w:ind w:left="720" w:hanging="360"/>
      </w:pPr>
      <w:r w:rsidDel="00000000" w:rsidR="00000000" w:rsidRPr="00000000">
        <w:rPr>
          <w:b w:val="1"/>
          <w:rtl w:val="0"/>
        </w:rPr>
        <w:t xml:space="preserve">Fresh foods</w:t>
      </w:r>
      <w:r w:rsidDel="00000000" w:rsidR="00000000" w:rsidRPr="00000000">
        <w:rPr>
          <w:rtl w:val="0"/>
        </w:rPr>
        <w:t xml:space="preserve">: Fruits/veggies &lt;10% of intake, rotated</w:t>
      </w:r>
    </w:p>
    <w:p w:rsidR="00000000" w:rsidDel="00000000" w:rsidP="00000000" w:rsidRDefault="00000000" w:rsidRPr="00000000" w14:paraId="00000019">
      <w:pPr>
        <w:numPr>
          <w:ilvl w:val="0"/>
          <w:numId w:val="6"/>
        </w:numPr>
        <w:spacing w:after="0" w:afterAutospacing="0" w:before="0" w:beforeAutospacing="0" w:lineRule="auto"/>
        <w:ind w:left="720" w:hanging="360"/>
      </w:pPr>
      <w:r w:rsidDel="00000000" w:rsidR="00000000" w:rsidRPr="00000000">
        <w:rPr>
          <w:b w:val="1"/>
          <w:rtl w:val="0"/>
        </w:rPr>
        <w:t xml:space="preserve">Supplements</w:t>
      </w:r>
      <w:r w:rsidDel="00000000" w:rsidR="00000000" w:rsidRPr="00000000">
        <w:rPr>
          <w:rtl w:val="0"/>
        </w:rPr>
        <w:t xml:space="preserve">: Calcium + vitamin/mineral dust 1–2× weekly</w:t>
      </w:r>
    </w:p>
    <w:p w:rsidR="00000000" w:rsidDel="00000000" w:rsidP="00000000" w:rsidRDefault="00000000" w:rsidRPr="00000000" w14:paraId="0000001A">
      <w:pPr>
        <w:numPr>
          <w:ilvl w:val="0"/>
          <w:numId w:val="6"/>
        </w:numPr>
        <w:spacing w:after="240" w:before="0" w:beforeAutospacing="0" w:lineRule="auto"/>
        <w:ind w:left="720" w:hanging="360"/>
      </w:pPr>
      <w:r w:rsidDel="00000000" w:rsidR="00000000" w:rsidRPr="00000000">
        <w:rPr>
          <w:b w:val="1"/>
          <w:rtl w:val="0"/>
        </w:rPr>
        <w:t xml:space="preserve">Water</w:t>
      </w:r>
      <w:r w:rsidDel="00000000" w:rsidR="00000000" w:rsidRPr="00000000">
        <w:rPr>
          <w:rtl w:val="0"/>
        </w:rPr>
        <w:t xml:space="preserve">: Fresh in bottle and dish, changed daily</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sz w:val="34"/>
          <w:szCs w:val="34"/>
        </w:rPr>
      </w:pPr>
      <w:bookmarkStart w:colFirst="0" w:colLast="0" w:name="_pac46zlv0zau" w:id="3"/>
      <w:bookmarkEnd w:id="3"/>
      <w:r w:rsidDel="00000000" w:rsidR="00000000" w:rsidRPr="00000000">
        <w:rPr>
          <w:b w:val="1"/>
          <w:sz w:val="34"/>
          <w:szCs w:val="34"/>
          <w:rtl w:val="0"/>
        </w:rPr>
        <w:t xml:space="preserve">Healthcare</w:t>
      </w:r>
    </w:p>
    <w:p w:rsidR="00000000" w:rsidDel="00000000" w:rsidP="00000000" w:rsidRDefault="00000000" w:rsidRPr="00000000" w14:paraId="0000001D">
      <w:pPr>
        <w:spacing w:after="240" w:before="240" w:lineRule="auto"/>
        <w:rPr/>
      </w:pPr>
      <w:r w:rsidDel="00000000" w:rsidR="00000000" w:rsidRPr="00000000">
        <w:rPr>
          <w:rtl w:val="0"/>
        </w:rPr>
        <w:t xml:space="preserve">Sugar gliders should see an exotic-savvy veterinarian within two months of acquisition and at least annually thereafter. Common issues include nutritional imbalances, dental disease, stress-related self-mutilation, parasites, and metabolic bone disease. Additional screening tests—including bloodwork and fecal analysis—may be recommended to detect early signs of disease.</w:t>
      </w:r>
    </w:p>
    <w:p w:rsidR="00000000" w:rsidDel="00000000" w:rsidP="00000000" w:rsidRDefault="00000000" w:rsidRPr="00000000" w14:paraId="0000001E">
      <w:pPr>
        <w:spacing w:after="240" w:before="240" w:lineRule="auto"/>
        <w:rPr>
          <w:b w:val="1"/>
        </w:rPr>
      </w:pPr>
      <w:r w:rsidDel="00000000" w:rsidR="00000000" w:rsidRPr="00000000">
        <w:rPr>
          <w:b w:val="1"/>
          <w:rtl w:val="0"/>
        </w:rPr>
        <w:t xml:space="preserve">Health reminders:</w:t>
      </w:r>
    </w:p>
    <w:p w:rsidR="00000000" w:rsidDel="00000000" w:rsidP="00000000" w:rsidRDefault="00000000" w:rsidRPr="00000000" w14:paraId="0000001F">
      <w:pPr>
        <w:numPr>
          <w:ilvl w:val="0"/>
          <w:numId w:val="3"/>
        </w:numPr>
        <w:spacing w:after="0" w:afterAutospacing="0" w:before="240" w:lineRule="auto"/>
        <w:ind w:left="720" w:hanging="360"/>
      </w:pPr>
      <w:r w:rsidDel="00000000" w:rsidR="00000000" w:rsidRPr="00000000">
        <w:rPr>
          <w:b w:val="1"/>
          <w:rtl w:val="0"/>
        </w:rPr>
        <w:t xml:space="preserve">Vet exams</w:t>
      </w:r>
      <w:r w:rsidDel="00000000" w:rsidR="00000000" w:rsidRPr="00000000">
        <w:rPr>
          <w:rtl w:val="0"/>
        </w:rPr>
        <w:t xml:space="preserve">: Every 12 months at a minimum</w:t>
      </w:r>
    </w:p>
    <w:p w:rsidR="00000000" w:rsidDel="00000000" w:rsidP="00000000" w:rsidRDefault="00000000" w:rsidRPr="00000000" w14:paraId="00000020">
      <w:pPr>
        <w:numPr>
          <w:ilvl w:val="0"/>
          <w:numId w:val="3"/>
        </w:numPr>
        <w:spacing w:after="0" w:afterAutospacing="0" w:before="0" w:beforeAutospacing="0" w:lineRule="auto"/>
        <w:ind w:left="720" w:hanging="360"/>
      </w:pPr>
      <w:r w:rsidDel="00000000" w:rsidR="00000000" w:rsidRPr="00000000">
        <w:rPr>
          <w:b w:val="1"/>
          <w:rtl w:val="0"/>
        </w:rPr>
        <w:t xml:space="preserve">Monitor for</w:t>
      </w:r>
      <w:r w:rsidDel="00000000" w:rsidR="00000000" w:rsidRPr="00000000">
        <w:rPr>
          <w:rtl w:val="0"/>
        </w:rPr>
        <w:t xml:space="preserve">: Lethargy, poor coat, weight loss, changes in appetite or behavior</w:t>
      </w:r>
    </w:p>
    <w:p w:rsidR="00000000" w:rsidDel="00000000" w:rsidP="00000000" w:rsidRDefault="00000000" w:rsidRPr="00000000" w14:paraId="00000021">
      <w:pPr>
        <w:numPr>
          <w:ilvl w:val="0"/>
          <w:numId w:val="3"/>
        </w:numPr>
        <w:spacing w:after="0" w:afterAutospacing="0" w:before="0" w:beforeAutospacing="0" w:lineRule="auto"/>
        <w:ind w:left="720" w:hanging="360"/>
      </w:pPr>
      <w:r w:rsidDel="00000000" w:rsidR="00000000" w:rsidRPr="00000000">
        <w:rPr>
          <w:b w:val="1"/>
          <w:rtl w:val="0"/>
        </w:rPr>
        <w:t xml:space="preserve">Common conditions</w:t>
      </w:r>
      <w:r w:rsidDel="00000000" w:rsidR="00000000" w:rsidRPr="00000000">
        <w:rPr>
          <w:rtl w:val="0"/>
        </w:rPr>
        <w:t xml:space="preserve">: Nutritional imbalance, MBD, parasites, dental issues</w:t>
      </w:r>
    </w:p>
    <w:p w:rsidR="00000000" w:rsidDel="00000000" w:rsidP="00000000" w:rsidRDefault="00000000" w:rsidRPr="00000000" w14:paraId="00000022">
      <w:pPr>
        <w:numPr>
          <w:ilvl w:val="0"/>
          <w:numId w:val="3"/>
        </w:numPr>
        <w:spacing w:after="240" w:before="0" w:beforeAutospacing="0" w:lineRule="auto"/>
        <w:ind w:left="720" w:hanging="360"/>
      </w:pPr>
      <w:r w:rsidDel="00000000" w:rsidR="00000000" w:rsidRPr="00000000">
        <w:rPr>
          <w:b w:val="1"/>
          <w:rtl w:val="0"/>
        </w:rPr>
        <w:t xml:space="preserve">Early intervention</w:t>
      </w:r>
      <w:r w:rsidDel="00000000" w:rsidR="00000000" w:rsidRPr="00000000">
        <w:rPr>
          <w:rtl w:val="0"/>
        </w:rPr>
        <w:t xml:space="preserve">: Sick sugar gliders may deteriorate rapidly; seek prompt care</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sz w:val="34"/>
          <w:szCs w:val="34"/>
        </w:rPr>
      </w:pPr>
      <w:bookmarkStart w:colFirst="0" w:colLast="0" w:name="_j0zdc96m5t2w" w:id="4"/>
      <w:bookmarkEnd w:id="4"/>
      <w:r w:rsidDel="00000000" w:rsidR="00000000" w:rsidRPr="00000000">
        <w:rPr>
          <w:b w:val="1"/>
          <w:sz w:val="34"/>
          <w:szCs w:val="34"/>
          <w:rtl w:val="0"/>
        </w:rPr>
        <w:t xml:space="preserve">Behavior &amp; Handling</w:t>
      </w:r>
    </w:p>
    <w:p w:rsidR="00000000" w:rsidDel="00000000" w:rsidP="00000000" w:rsidRDefault="00000000" w:rsidRPr="00000000" w14:paraId="00000025">
      <w:pPr>
        <w:spacing w:after="240" w:before="240" w:lineRule="auto"/>
        <w:rPr/>
      </w:pPr>
      <w:r w:rsidDel="00000000" w:rsidR="00000000" w:rsidRPr="00000000">
        <w:rPr>
          <w:rtl w:val="0"/>
        </w:rPr>
        <w:t xml:space="preserve">Sugar gliders are intelligent and affectionate when handled gently in low-light conditions. Begin with pouch-based bonding and wear arms-friendly bonding gear. Scoop from beneath for handling; never scruff or grab by tail. Daily bonding time (1–2 hours) helps reduce anxiety. Self-mutilation or lack of appetite often indicates stress or social isolation, so monitor behavior carefully.</w:t>
      </w:r>
    </w:p>
    <w:p w:rsidR="00000000" w:rsidDel="00000000" w:rsidP="00000000" w:rsidRDefault="00000000" w:rsidRPr="00000000" w14:paraId="00000026">
      <w:pPr>
        <w:spacing w:after="240" w:before="240" w:lineRule="auto"/>
        <w:rPr>
          <w:b w:val="1"/>
        </w:rPr>
      </w:pPr>
      <w:r w:rsidDel="00000000" w:rsidR="00000000" w:rsidRPr="00000000">
        <w:rPr>
          <w:b w:val="1"/>
          <w:rtl w:val="0"/>
        </w:rPr>
        <w:t xml:space="preserve">Handling and social cues:</w:t>
      </w:r>
    </w:p>
    <w:p w:rsidR="00000000" w:rsidDel="00000000" w:rsidP="00000000" w:rsidRDefault="00000000" w:rsidRPr="00000000" w14:paraId="00000027">
      <w:pPr>
        <w:numPr>
          <w:ilvl w:val="0"/>
          <w:numId w:val="2"/>
        </w:numPr>
        <w:spacing w:after="0" w:afterAutospacing="0" w:before="240" w:lineRule="auto"/>
        <w:ind w:left="720" w:hanging="360"/>
      </w:pPr>
      <w:r w:rsidDel="00000000" w:rsidR="00000000" w:rsidRPr="00000000">
        <w:rPr>
          <w:b w:val="1"/>
          <w:rtl w:val="0"/>
        </w:rPr>
        <w:t xml:space="preserve">Bonding</w:t>
      </w:r>
      <w:r w:rsidDel="00000000" w:rsidR="00000000" w:rsidRPr="00000000">
        <w:rPr>
          <w:rtl w:val="0"/>
        </w:rPr>
        <w:t xml:space="preserve">: Use bonding pouches or clothing to carry them</w:t>
      </w:r>
    </w:p>
    <w:p w:rsidR="00000000" w:rsidDel="00000000" w:rsidP="00000000" w:rsidRDefault="00000000" w:rsidRPr="00000000" w14:paraId="00000028">
      <w:pPr>
        <w:numPr>
          <w:ilvl w:val="0"/>
          <w:numId w:val="2"/>
        </w:numPr>
        <w:spacing w:after="0" w:afterAutospacing="0" w:before="0" w:beforeAutospacing="0" w:lineRule="auto"/>
        <w:ind w:left="720" w:hanging="360"/>
      </w:pPr>
      <w:r w:rsidDel="00000000" w:rsidR="00000000" w:rsidRPr="00000000">
        <w:rPr>
          <w:b w:val="1"/>
          <w:rtl w:val="0"/>
        </w:rPr>
        <w:t xml:space="preserve">Handling safety</w:t>
      </w:r>
      <w:r w:rsidDel="00000000" w:rsidR="00000000" w:rsidRPr="00000000">
        <w:rPr>
          <w:rtl w:val="0"/>
        </w:rPr>
        <w:t xml:space="preserve">: Support chest and hindquarters; never scruff or tail-grab</w:t>
      </w:r>
    </w:p>
    <w:p w:rsidR="00000000" w:rsidDel="00000000" w:rsidP="00000000" w:rsidRDefault="00000000" w:rsidRPr="00000000" w14:paraId="00000029">
      <w:pPr>
        <w:numPr>
          <w:ilvl w:val="0"/>
          <w:numId w:val="2"/>
        </w:numPr>
        <w:spacing w:after="0" w:afterAutospacing="0" w:before="0" w:beforeAutospacing="0" w:lineRule="auto"/>
        <w:ind w:left="720" w:hanging="360"/>
      </w:pPr>
      <w:r w:rsidDel="00000000" w:rsidR="00000000" w:rsidRPr="00000000">
        <w:rPr>
          <w:b w:val="1"/>
          <w:rtl w:val="0"/>
        </w:rPr>
        <w:t xml:space="preserve">Activity</w:t>
      </w:r>
      <w:r w:rsidDel="00000000" w:rsidR="00000000" w:rsidRPr="00000000">
        <w:rPr>
          <w:rtl w:val="0"/>
        </w:rPr>
        <w:t xml:space="preserve">: Peak between dusk and midnight; enjoy climbing and exploring</w:t>
      </w:r>
    </w:p>
    <w:p w:rsidR="00000000" w:rsidDel="00000000" w:rsidP="00000000" w:rsidRDefault="00000000" w:rsidRPr="00000000" w14:paraId="0000002A">
      <w:pPr>
        <w:numPr>
          <w:ilvl w:val="0"/>
          <w:numId w:val="2"/>
        </w:numPr>
        <w:spacing w:after="240" w:before="0" w:beforeAutospacing="0" w:lineRule="auto"/>
        <w:ind w:left="720" w:hanging="360"/>
      </w:pPr>
      <w:r w:rsidDel="00000000" w:rsidR="00000000" w:rsidRPr="00000000">
        <w:rPr>
          <w:b w:val="1"/>
          <w:rtl w:val="0"/>
        </w:rPr>
        <w:t xml:space="preserve">Behavioral red flags</w:t>
      </w:r>
      <w:r w:rsidDel="00000000" w:rsidR="00000000" w:rsidRPr="00000000">
        <w:rPr>
          <w:rtl w:val="0"/>
        </w:rPr>
        <w:t xml:space="preserve">: Self-mutilation, over-grooming, aggression</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sz w:val="34"/>
          <w:szCs w:val="34"/>
        </w:rPr>
      </w:pPr>
      <w:bookmarkStart w:colFirst="0" w:colLast="0" w:name="_4m08b8v2xidl" w:id="5"/>
      <w:bookmarkEnd w:id="5"/>
      <w:r w:rsidDel="00000000" w:rsidR="00000000" w:rsidRPr="00000000">
        <w:rPr>
          <w:b w:val="1"/>
          <w:sz w:val="34"/>
          <w:szCs w:val="34"/>
          <w:rtl w:val="0"/>
        </w:rPr>
        <w:t xml:space="preserve">Grooming &amp; Enrichment</w:t>
      </w:r>
    </w:p>
    <w:p w:rsidR="00000000" w:rsidDel="00000000" w:rsidP="00000000" w:rsidRDefault="00000000" w:rsidRPr="00000000" w14:paraId="0000002D">
      <w:pPr>
        <w:spacing w:after="240" w:before="240" w:lineRule="auto"/>
        <w:rPr/>
      </w:pPr>
      <w:r w:rsidDel="00000000" w:rsidR="00000000" w:rsidRPr="00000000">
        <w:rPr>
          <w:rtl w:val="0"/>
        </w:rPr>
        <w:t xml:space="preserve">Sugar gliders are meticulous self-groomers and don’t require baths. Provide safe chew items (branches, bird toys), wheels (12"+ diameter, no central bars), ropes, nesting material, and regular toy rotation. Cage accessories should be sanitized weekly to maintain hygiene without stressing them.</w:t>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Enrichment Advice:</w:t>
      </w:r>
    </w:p>
    <w:p w:rsidR="00000000" w:rsidDel="00000000" w:rsidP="00000000" w:rsidRDefault="00000000" w:rsidRPr="00000000" w14:paraId="0000002F">
      <w:pPr>
        <w:numPr>
          <w:ilvl w:val="0"/>
          <w:numId w:val="5"/>
        </w:numPr>
        <w:spacing w:after="0" w:afterAutospacing="0" w:before="240" w:lineRule="auto"/>
        <w:ind w:left="720" w:hanging="360"/>
      </w:pPr>
      <w:r w:rsidDel="00000000" w:rsidR="00000000" w:rsidRPr="00000000">
        <w:rPr>
          <w:b w:val="1"/>
          <w:rtl w:val="0"/>
        </w:rPr>
        <w:t xml:space="preserve">Chew toys</w:t>
      </w:r>
      <w:r w:rsidDel="00000000" w:rsidR="00000000" w:rsidRPr="00000000">
        <w:rPr>
          <w:rtl w:val="0"/>
        </w:rPr>
        <w:t xml:space="preserve">: Untreated wood, bird-safe branches</w:t>
      </w:r>
    </w:p>
    <w:p w:rsidR="00000000" w:rsidDel="00000000" w:rsidP="00000000" w:rsidRDefault="00000000" w:rsidRPr="00000000" w14:paraId="00000030">
      <w:pPr>
        <w:numPr>
          <w:ilvl w:val="0"/>
          <w:numId w:val="5"/>
        </w:numPr>
        <w:spacing w:after="0" w:afterAutospacing="0" w:before="0" w:beforeAutospacing="0" w:lineRule="auto"/>
        <w:ind w:left="720" w:hanging="360"/>
      </w:pPr>
      <w:r w:rsidDel="00000000" w:rsidR="00000000" w:rsidRPr="00000000">
        <w:rPr>
          <w:b w:val="1"/>
          <w:rtl w:val="0"/>
        </w:rPr>
        <w:t xml:space="preserve">Wheels</w:t>
      </w:r>
      <w:r w:rsidDel="00000000" w:rsidR="00000000" w:rsidRPr="00000000">
        <w:rPr>
          <w:rFonts w:ascii="Arial Unicode MS" w:cs="Arial Unicode MS" w:eastAsia="Arial Unicode MS" w:hAnsi="Arial Unicode MS"/>
          <w:rtl w:val="0"/>
        </w:rPr>
        <w:t xml:space="preserve">: ≥12″ diameter, no center bars, one per 2–3 gliders</w:t>
      </w:r>
    </w:p>
    <w:p w:rsidR="00000000" w:rsidDel="00000000" w:rsidP="00000000" w:rsidRDefault="00000000" w:rsidRPr="00000000" w14:paraId="00000031">
      <w:pPr>
        <w:numPr>
          <w:ilvl w:val="0"/>
          <w:numId w:val="5"/>
        </w:numPr>
        <w:spacing w:after="0" w:afterAutospacing="0" w:before="0" w:beforeAutospacing="0" w:lineRule="auto"/>
        <w:ind w:left="720" w:hanging="360"/>
      </w:pPr>
      <w:r w:rsidDel="00000000" w:rsidR="00000000" w:rsidRPr="00000000">
        <w:rPr>
          <w:b w:val="1"/>
          <w:rtl w:val="0"/>
        </w:rPr>
        <w:t xml:space="preserve">Nest provision</w:t>
      </w:r>
      <w:r w:rsidDel="00000000" w:rsidR="00000000" w:rsidRPr="00000000">
        <w:rPr>
          <w:rtl w:val="0"/>
        </w:rPr>
        <w:t xml:space="preserve">: Fleece-lined pouches, cotton-free nesting material</w:t>
      </w:r>
    </w:p>
    <w:p w:rsidR="00000000" w:rsidDel="00000000" w:rsidP="00000000" w:rsidRDefault="00000000" w:rsidRPr="00000000" w14:paraId="00000032">
      <w:pPr>
        <w:numPr>
          <w:ilvl w:val="0"/>
          <w:numId w:val="5"/>
        </w:numPr>
        <w:spacing w:after="240" w:before="0" w:beforeAutospacing="0" w:lineRule="auto"/>
        <w:ind w:left="720" w:hanging="360"/>
      </w:pPr>
      <w:r w:rsidDel="00000000" w:rsidR="00000000" w:rsidRPr="00000000">
        <w:rPr>
          <w:b w:val="1"/>
          <w:rtl w:val="0"/>
        </w:rPr>
        <w:t xml:space="preserve">Cage care</w:t>
      </w:r>
      <w:r w:rsidDel="00000000" w:rsidR="00000000" w:rsidRPr="00000000">
        <w:rPr>
          <w:rtl w:val="0"/>
        </w:rPr>
        <w:t xml:space="preserve">: Spot-clean daily, full clean weekly; neutral cleaners safe after cage fully dries</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sz w:val="34"/>
          <w:szCs w:val="34"/>
        </w:rPr>
      </w:pPr>
      <w:bookmarkStart w:colFirst="0" w:colLast="0" w:name="_ffmujnly4hi3" w:id="6"/>
      <w:bookmarkEnd w:id="6"/>
      <w:r w:rsidDel="00000000" w:rsidR="00000000" w:rsidRPr="00000000">
        <w:rPr>
          <w:b w:val="1"/>
          <w:sz w:val="34"/>
          <w:szCs w:val="34"/>
          <w:rtl w:val="0"/>
        </w:rPr>
        <w:t xml:space="preserve">Fun Facts &amp; FAQs</w:t>
      </w:r>
    </w:p>
    <w:p w:rsidR="00000000" w:rsidDel="00000000" w:rsidP="00000000" w:rsidRDefault="00000000" w:rsidRPr="00000000" w14:paraId="00000035">
      <w:pPr>
        <w:numPr>
          <w:ilvl w:val="0"/>
          <w:numId w:val="1"/>
        </w:numPr>
        <w:spacing w:after="0" w:afterAutospacing="0" w:before="240" w:lineRule="auto"/>
        <w:ind w:left="720" w:hanging="360"/>
      </w:pPr>
      <w:r w:rsidDel="00000000" w:rsidR="00000000" w:rsidRPr="00000000">
        <w:rPr>
          <w:b w:val="1"/>
          <w:rtl w:val="0"/>
        </w:rPr>
        <w:t xml:space="preserve">Gliding ability</w:t>
      </w:r>
      <w:r w:rsidDel="00000000" w:rsidR="00000000" w:rsidRPr="00000000">
        <w:rPr>
          <w:rtl w:val="0"/>
        </w:rPr>
        <w:t xml:space="preserve">: Can glide up to 150 ft with their patagium stretched.</w:t>
      </w:r>
    </w:p>
    <w:p w:rsidR="00000000" w:rsidDel="00000000" w:rsidP="00000000" w:rsidRDefault="00000000" w:rsidRPr="00000000" w14:paraId="00000036">
      <w:pPr>
        <w:numPr>
          <w:ilvl w:val="0"/>
          <w:numId w:val="1"/>
        </w:numPr>
        <w:spacing w:after="0" w:afterAutospacing="0" w:before="0" w:beforeAutospacing="0" w:lineRule="auto"/>
        <w:ind w:left="720" w:hanging="360"/>
      </w:pPr>
      <w:r w:rsidDel="00000000" w:rsidR="00000000" w:rsidRPr="00000000">
        <w:rPr>
          <w:b w:val="1"/>
          <w:rtl w:val="0"/>
        </w:rPr>
        <w:t xml:space="preserve">Social bonds</w:t>
      </w:r>
      <w:r w:rsidDel="00000000" w:rsidR="00000000" w:rsidRPr="00000000">
        <w:rPr>
          <w:rtl w:val="0"/>
        </w:rPr>
        <w:t xml:space="preserve">: Prefer pairs or groups; solitary gliders often become depressed.</w:t>
      </w:r>
    </w:p>
    <w:p w:rsidR="00000000" w:rsidDel="00000000" w:rsidP="00000000" w:rsidRDefault="00000000" w:rsidRPr="00000000" w14:paraId="00000037">
      <w:pPr>
        <w:numPr>
          <w:ilvl w:val="0"/>
          <w:numId w:val="1"/>
        </w:numPr>
        <w:spacing w:after="0" w:afterAutospacing="0" w:before="0" w:beforeAutospacing="0" w:lineRule="auto"/>
        <w:ind w:left="720" w:hanging="360"/>
      </w:pPr>
      <w:r w:rsidDel="00000000" w:rsidR="00000000" w:rsidRPr="00000000">
        <w:rPr>
          <w:b w:val="1"/>
          <w:rtl w:val="0"/>
        </w:rPr>
        <w:t xml:space="preserve">“Crabbing”</w:t>
      </w:r>
      <w:r w:rsidDel="00000000" w:rsidR="00000000" w:rsidRPr="00000000">
        <w:rPr>
          <w:rtl w:val="0"/>
        </w:rPr>
        <w:t xml:space="preserve">: Soft chatter used for bonding; loud barking if startled.</w:t>
      </w:r>
    </w:p>
    <w:p w:rsidR="00000000" w:rsidDel="00000000" w:rsidP="00000000" w:rsidRDefault="00000000" w:rsidRPr="00000000" w14:paraId="00000038">
      <w:pPr>
        <w:numPr>
          <w:ilvl w:val="0"/>
          <w:numId w:val="1"/>
        </w:numPr>
        <w:spacing w:after="0" w:afterAutospacing="0" w:before="0" w:beforeAutospacing="0" w:lineRule="auto"/>
        <w:ind w:left="720" w:hanging="360"/>
      </w:pPr>
      <w:r w:rsidDel="00000000" w:rsidR="00000000" w:rsidRPr="00000000">
        <w:rPr>
          <w:b w:val="1"/>
          <w:rtl w:val="0"/>
        </w:rPr>
        <w:t xml:space="preserve">Life expectancy</w:t>
      </w:r>
      <w:r w:rsidDel="00000000" w:rsidR="00000000" w:rsidRPr="00000000">
        <w:rPr>
          <w:rtl w:val="0"/>
        </w:rPr>
        <w:t xml:space="preserve">: With proper care, they often live 10–15 years.</w:t>
      </w:r>
    </w:p>
    <w:p w:rsidR="00000000" w:rsidDel="00000000" w:rsidP="00000000" w:rsidRDefault="00000000" w:rsidRPr="00000000" w14:paraId="00000039">
      <w:pPr>
        <w:numPr>
          <w:ilvl w:val="0"/>
          <w:numId w:val="1"/>
        </w:numPr>
        <w:spacing w:after="240" w:before="0" w:beforeAutospacing="0" w:lineRule="auto"/>
        <w:ind w:left="720" w:hanging="360"/>
      </w:pPr>
      <w:r w:rsidDel="00000000" w:rsidR="00000000" w:rsidRPr="00000000">
        <w:rPr>
          <w:b w:val="1"/>
          <w:rtl w:val="0"/>
        </w:rPr>
        <w:t xml:space="preserve">Sensory scent</w:t>
      </w:r>
      <w:r w:rsidDel="00000000" w:rsidR="00000000" w:rsidRPr="00000000">
        <w:rPr>
          <w:rtl w:val="0"/>
        </w:rPr>
        <w:t xml:space="preserve">: Use scent glands on head/chest; dominant males may exhibit bald spots there.</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color w:val="000000"/>
          <w:sz w:val="26"/>
          <w:szCs w:val="26"/>
        </w:rPr>
      </w:pPr>
      <w:bookmarkStart w:colFirst="0" w:colLast="0" w:name="_5vi96sfw7ijk" w:id="7"/>
      <w:bookmarkEnd w:id="7"/>
      <w:r w:rsidDel="00000000" w:rsidR="00000000" w:rsidRPr="00000000">
        <w:rPr>
          <w:b w:val="1"/>
          <w:color w:val="000000"/>
          <w:sz w:val="26"/>
          <w:szCs w:val="26"/>
          <w:rtl w:val="0"/>
        </w:rPr>
        <w:t xml:space="preserve">Supplies Checklist</w:t>
      </w:r>
    </w:p>
    <w:p w:rsidR="00000000" w:rsidDel="00000000" w:rsidP="00000000" w:rsidRDefault="00000000" w:rsidRPr="00000000" w14:paraId="0000003C">
      <w:pPr>
        <w:numPr>
          <w:ilvl w:val="0"/>
          <w:numId w:val="7"/>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Tall wire cage with solid base and bar spacing ≤¼″</w:t>
      </w:r>
    </w:p>
    <w:p w:rsidR="00000000" w:rsidDel="00000000" w:rsidP="00000000" w:rsidRDefault="00000000" w:rsidRPr="00000000" w14:paraId="0000003D">
      <w:pPr>
        <w:numPr>
          <w:ilvl w:val="0"/>
          <w:numId w:val="7"/>
        </w:numPr>
        <w:spacing w:after="0" w:afterAutospacing="0" w:before="0" w:beforeAutospacing="0" w:lineRule="auto"/>
        <w:ind w:left="720" w:hanging="360"/>
      </w:pPr>
      <w:r w:rsidDel="00000000" w:rsidR="00000000" w:rsidRPr="00000000">
        <w:rPr>
          <w:rtl w:val="0"/>
        </w:rPr>
        <w:t xml:space="preserve">Nesting pouches and soft fleece bedding</w:t>
      </w:r>
    </w:p>
    <w:p w:rsidR="00000000" w:rsidDel="00000000" w:rsidP="00000000" w:rsidRDefault="00000000" w:rsidRPr="00000000" w14:paraId="0000003E">
      <w:pPr>
        <w:numPr>
          <w:ilvl w:val="0"/>
          <w:numId w:val="7"/>
        </w:numPr>
        <w:spacing w:after="0" w:afterAutospacing="0" w:before="0" w:beforeAutospacing="0" w:lineRule="auto"/>
        <w:ind w:left="720" w:hanging="360"/>
      </w:pPr>
      <w:r w:rsidDel="00000000" w:rsidR="00000000" w:rsidRPr="00000000">
        <w:rPr>
          <w:rtl w:val="0"/>
        </w:rPr>
        <w:t xml:space="preserve">Climbing branches, ropes, safe shelves</w:t>
      </w:r>
    </w:p>
    <w:p w:rsidR="00000000" w:rsidDel="00000000" w:rsidP="00000000" w:rsidRDefault="00000000" w:rsidRPr="00000000" w14:paraId="0000003F">
      <w:pPr>
        <w:numPr>
          <w:ilvl w:val="0"/>
          <w:numId w:val="7"/>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Large exercise wheel (≥12″), chew toys, puzzle feeders</w:t>
      </w:r>
    </w:p>
    <w:p w:rsidR="00000000" w:rsidDel="00000000" w:rsidP="00000000" w:rsidRDefault="00000000" w:rsidRPr="00000000" w14:paraId="00000040">
      <w:pPr>
        <w:numPr>
          <w:ilvl w:val="0"/>
          <w:numId w:val="7"/>
        </w:numPr>
        <w:spacing w:after="0" w:afterAutospacing="0" w:before="0" w:beforeAutospacing="0" w:lineRule="auto"/>
        <w:ind w:left="720" w:hanging="360"/>
      </w:pPr>
      <w:r w:rsidDel="00000000" w:rsidR="00000000" w:rsidRPr="00000000">
        <w:rPr>
          <w:rtl w:val="0"/>
        </w:rPr>
        <w:t xml:space="preserve">Insectivore/glider block diet and nectar mix</w:t>
      </w:r>
    </w:p>
    <w:p w:rsidR="00000000" w:rsidDel="00000000" w:rsidP="00000000" w:rsidRDefault="00000000" w:rsidRPr="00000000" w14:paraId="00000041">
      <w:pPr>
        <w:numPr>
          <w:ilvl w:val="0"/>
          <w:numId w:val="7"/>
        </w:numPr>
        <w:spacing w:after="0" w:afterAutospacing="0" w:before="0" w:beforeAutospacing="0" w:lineRule="auto"/>
        <w:ind w:left="720" w:hanging="360"/>
      </w:pPr>
      <w:r w:rsidDel="00000000" w:rsidR="00000000" w:rsidRPr="00000000">
        <w:rPr>
          <w:rtl w:val="0"/>
        </w:rPr>
        <w:t xml:space="preserve">Live insects and calcium/vitamin dust</w:t>
      </w:r>
    </w:p>
    <w:p w:rsidR="00000000" w:rsidDel="00000000" w:rsidP="00000000" w:rsidRDefault="00000000" w:rsidRPr="00000000" w14:paraId="00000042">
      <w:pPr>
        <w:numPr>
          <w:ilvl w:val="0"/>
          <w:numId w:val="7"/>
        </w:numPr>
        <w:spacing w:after="0" w:afterAutospacing="0" w:before="0" w:beforeAutospacing="0" w:lineRule="auto"/>
        <w:ind w:left="720" w:hanging="360"/>
      </w:pPr>
      <w:r w:rsidDel="00000000" w:rsidR="00000000" w:rsidRPr="00000000">
        <w:rPr>
          <w:rtl w:val="0"/>
        </w:rPr>
        <w:t xml:space="preserve">Water bottle and bowl</w:t>
      </w:r>
    </w:p>
    <w:p w:rsidR="00000000" w:rsidDel="00000000" w:rsidP="00000000" w:rsidRDefault="00000000" w:rsidRPr="00000000" w14:paraId="00000043">
      <w:pPr>
        <w:numPr>
          <w:ilvl w:val="0"/>
          <w:numId w:val="7"/>
        </w:numPr>
        <w:spacing w:after="0" w:afterAutospacing="0" w:before="0" w:beforeAutospacing="0" w:lineRule="auto"/>
        <w:ind w:left="720" w:hanging="360"/>
      </w:pPr>
      <w:r w:rsidDel="00000000" w:rsidR="00000000" w:rsidRPr="00000000">
        <w:rPr>
          <w:rtl w:val="0"/>
        </w:rPr>
        <w:t xml:space="preserve">Bonding pouch or shoulder carrier</w:t>
      </w:r>
    </w:p>
    <w:p w:rsidR="00000000" w:rsidDel="00000000" w:rsidP="00000000" w:rsidRDefault="00000000" w:rsidRPr="00000000" w14:paraId="00000044">
      <w:pPr>
        <w:numPr>
          <w:ilvl w:val="0"/>
          <w:numId w:val="7"/>
        </w:numPr>
        <w:spacing w:after="0" w:afterAutospacing="0" w:before="0" w:beforeAutospacing="0" w:lineRule="auto"/>
        <w:ind w:left="720" w:hanging="360"/>
      </w:pPr>
      <w:r w:rsidDel="00000000" w:rsidR="00000000" w:rsidRPr="00000000">
        <w:rPr>
          <w:rtl w:val="0"/>
        </w:rPr>
        <w:t xml:space="preserve">Grooming brushes, cage-safe cleaning supplies</w:t>
      </w:r>
    </w:p>
    <w:p w:rsidR="00000000" w:rsidDel="00000000" w:rsidP="00000000" w:rsidRDefault="00000000" w:rsidRPr="00000000" w14:paraId="00000045">
      <w:pPr>
        <w:numPr>
          <w:ilvl w:val="0"/>
          <w:numId w:val="7"/>
        </w:numPr>
        <w:spacing w:after="240" w:before="0" w:beforeAutospacing="0" w:lineRule="auto"/>
        <w:ind w:left="720" w:hanging="360"/>
      </w:pPr>
      <w:r w:rsidDel="00000000" w:rsidR="00000000" w:rsidRPr="00000000">
        <w:rPr>
          <w:rtl w:val="0"/>
        </w:rPr>
        <w:t xml:space="preserve">Secure, ventilated pet carrier</w:t>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 2025</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