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Sulcata Tortoise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v98yv90z2zs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Sulcata tortoises (</w:t>
      </w:r>
      <w:r w:rsidDel="00000000" w:rsidR="00000000" w:rsidRPr="00000000">
        <w:rPr>
          <w:i w:val="1"/>
          <w:rtl w:val="0"/>
        </w:rPr>
        <w:t xml:space="preserve">Centrochelys sulcata</w:t>
      </w:r>
      <w:r w:rsidDel="00000000" w:rsidR="00000000" w:rsidRPr="00000000">
        <w:rPr>
          <w:rtl w:val="0"/>
        </w:rPr>
        <w:t xml:space="preserve">), also known as African spurred tortoises, are the </w:t>
      </w:r>
      <w:r w:rsidDel="00000000" w:rsidR="00000000" w:rsidRPr="00000000">
        <w:rPr>
          <w:b w:val="1"/>
          <w:rtl w:val="0"/>
        </w:rPr>
        <w:t xml:space="preserve">third-largest tortoise species in the world</w:t>
      </w:r>
      <w:r w:rsidDel="00000000" w:rsidR="00000000" w:rsidRPr="00000000">
        <w:rPr>
          <w:rtl w:val="0"/>
        </w:rPr>
        <w:t xml:space="preserve">. Native to the Sahel and edges of the Sahara Desert in Africa, they are highly adapted to arid, harsh climates.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 sulcatas typically reach </w:t>
      </w:r>
      <w:r w:rsidDel="00000000" w:rsidR="00000000" w:rsidRPr="00000000">
        <w:rPr>
          <w:b w:val="1"/>
          <w:rtl w:val="0"/>
        </w:rPr>
        <w:t xml:space="preserve">24–36 inches</w:t>
      </w:r>
      <w:r w:rsidDel="00000000" w:rsidR="00000000" w:rsidRPr="00000000">
        <w:rPr>
          <w:rtl w:val="0"/>
        </w:rPr>
        <w:t xml:space="preserve"> in shell length and </w:t>
      </w:r>
      <w:r w:rsidDel="00000000" w:rsidR="00000000" w:rsidRPr="00000000">
        <w:rPr>
          <w:b w:val="1"/>
          <w:rtl w:val="0"/>
        </w:rPr>
        <w:t xml:space="preserve">80–150 pounds</w:t>
      </w:r>
      <w:r w:rsidDel="00000000" w:rsidR="00000000" w:rsidRPr="00000000">
        <w:rPr>
          <w:rtl w:val="0"/>
        </w:rPr>
        <w:t xml:space="preserve">, though exceptional individuals can exceed this. They routinely live </w:t>
      </w:r>
      <w:r w:rsidDel="00000000" w:rsidR="00000000" w:rsidRPr="00000000">
        <w:rPr>
          <w:b w:val="1"/>
          <w:rtl w:val="0"/>
        </w:rPr>
        <w:t xml:space="preserve">50–100+ years</w:t>
      </w:r>
      <w:r w:rsidDel="00000000" w:rsidR="00000000" w:rsidRPr="00000000">
        <w:rPr>
          <w:rtl w:val="0"/>
        </w:rPr>
        <w:t xml:space="preserve">, making them true </w:t>
      </w:r>
      <w:r w:rsidDel="00000000" w:rsidR="00000000" w:rsidRPr="00000000">
        <w:rPr>
          <w:b w:val="1"/>
          <w:rtl w:val="0"/>
        </w:rPr>
        <w:t xml:space="preserve">multi-generational</w:t>
      </w:r>
      <w:r w:rsidDel="00000000" w:rsidR="00000000" w:rsidRPr="00000000">
        <w:rPr>
          <w:rtl w:val="0"/>
        </w:rPr>
        <w:t xml:space="preserve"> commitments. While personable and intelligent, they require significant space, specialized housing, and long-term planning.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r612d8wqafb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Sulcatas are </w:t>
      </w:r>
      <w:r w:rsidDel="00000000" w:rsidR="00000000" w:rsidRPr="00000000">
        <w:rPr>
          <w:b w:val="1"/>
          <w:rtl w:val="0"/>
        </w:rPr>
        <w:t xml:space="preserve">terrestrial grazers</w:t>
      </w:r>
      <w:r w:rsidDel="00000000" w:rsidR="00000000" w:rsidRPr="00000000">
        <w:rPr>
          <w:rtl w:val="0"/>
        </w:rPr>
        <w:t xml:space="preserve"> that need extensive room to roam, dig, and bask. Indoors, even young sulcatas should have at least an </w:t>
      </w:r>
      <w:r w:rsidDel="00000000" w:rsidR="00000000" w:rsidRPr="00000000">
        <w:rPr>
          <w:b w:val="1"/>
          <w:rtl w:val="0"/>
        </w:rPr>
        <w:t xml:space="preserve">8×4 ft tortoise table</w:t>
      </w:r>
      <w:r w:rsidDel="00000000" w:rsidR="00000000" w:rsidRPr="00000000">
        <w:rPr>
          <w:rtl w:val="0"/>
        </w:rPr>
        <w:t xml:space="preserve">, but this becomes impractical as they grow. </w:t>
      </w:r>
      <w:r w:rsidDel="00000000" w:rsidR="00000000" w:rsidRPr="00000000">
        <w:rPr>
          <w:b w:val="1"/>
          <w:rtl w:val="0"/>
        </w:rPr>
        <w:t xml:space="preserve">Outdoor housing is strongly recommended</w:t>
      </w:r>
      <w:r w:rsidDel="00000000" w:rsidR="00000000" w:rsidRPr="00000000">
        <w:rPr>
          <w:rtl w:val="0"/>
        </w:rPr>
        <w:t xml:space="preserve"> for adults whenever climate allows.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Outdoor pens should be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≥100 sq ft</w:t>
      </w:r>
      <w:r w:rsidDel="00000000" w:rsidR="00000000" w:rsidRPr="00000000">
        <w:rPr>
          <w:rtl w:val="0"/>
        </w:rPr>
        <w:t xml:space="preserve">, securely fenced, and buried at least </w:t>
      </w:r>
      <w:r w:rsidDel="00000000" w:rsidR="00000000" w:rsidRPr="00000000">
        <w:rPr>
          <w:b w:val="1"/>
          <w:rtl w:val="0"/>
        </w:rPr>
        <w:t xml:space="preserve">12–18 inches</w:t>
      </w:r>
      <w:r w:rsidDel="00000000" w:rsidR="00000000" w:rsidRPr="00000000">
        <w:rPr>
          <w:rtl w:val="0"/>
        </w:rPr>
        <w:t xml:space="preserve"> to prevent burrowing escapes. They need dry, well-drained soil to dig burrows that help regulate temperature. Provide sturdy shelters for shade and protection from rain and predators.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Housing Highlights: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Indoor (juveniles):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≥8×4 ft enclosure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Outdoor (adults):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≥100 sq ft, secure fencing, dig-proof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Soil/sand blend ≥6–12" for digging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Shelters:</w:t>
      </w:r>
      <w:r w:rsidDel="00000000" w:rsidR="00000000" w:rsidRPr="00000000">
        <w:rPr>
          <w:rtl w:val="0"/>
        </w:rPr>
        <w:t xml:space="preserve"> Dry, insulated, predator-proof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Enrichment:</w:t>
      </w:r>
      <w:r w:rsidDel="00000000" w:rsidR="00000000" w:rsidRPr="00000000">
        <w:rPr>
          <w:rtl w:val="0"/>
        </w:rPr>
        <w:t xml:space="preserve"> Logs, rocks, edible plants, varied terrain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Cleaning:</w:t>
      </w:r>
      <w:r w:rsidDel="00000000" w:rsidR="00000000" w:rsidRPr="00000000">
        <w:rPr>
          <w:rtl w:val="0"/>
        </w:rPr>
        <w:t xml:space="preserve"> Spot-clean daily; replace substrate as needed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kcjc5vdj0v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Lighting, Heat &amp; Humidity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Sulcatas originate in </w:t>
      </w:r>
      <w:r w:rsidDel="00000000" w:rsidR="00000000" w:rsidRPr="00000000">
        <w:rPr>
          <w:b w:val="1"/>
          <w:rtl w:val="0"/>
        </w:rPr>
        <w:t xml:space="preserve">hot, arid environments</w:t>
      </w:r>
      <w:r w:rsidDel="00000000" w:rsidR="00000000" w:rsidRPr="00000000">
        <w:rPr>
          <w:rtl w:val="0"/>
        </w:rPr>
        <w:t xml:space="preserve"> and need strong heat gradients and UVB exposure. Provide </w:t>
      </w:r>
      <w:r w:rsidDel="00000000" w:rsidR="00000000" w:rsidRPr="00000000">
        <w:rPr>
          <w:b w:val="1"/>
          <w:rtl w:val="0"/>
        </w:rPr>
        <w:t xml:space="preserve">12–14 hours of full-spectrum daylight</w:t>
      </w:r>
      <w:r w:rsidDel="00000000" w:rsidR="00000000" w:rsidRPr="00000000">
        <w:rPr>
          <w:rtl w:val="0"/>
        </w:rPr>
        <w:t xml:space="preserve"> and UVB lighting indoors (T5 HO 10–12% or mercury vapor bulb).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Basking zones</w:t>
      </w:r>
      <w:r w:rsidDel="00000000" w:rsidR="00000000" w:rsidRPr="00000000">
        <w:rPr>
          <w:rtl w:val="0"/>
        </w:rPr>
        <w:t xml:space="preserve"> should reach </w:t>
      </w:r>
      <w:r w:rsidDel="00000000" w:rsidR="00000000" w:rsidRPr="00000000">
        <w:rPr>
          <w:b w:val="1"/>
          <w:rtl w:val="0"/>
        </w:rPr>
        <w:t xml:space="preserve">100–110°F</w:t>
      </w:r>
      <w:r w:rsidDel="00000000" w:rsidR="00000000" w:rsidRPr="00000000">
        <w:rPr>
          <w:rtl w:val="0"/>
        </w:rPr>
        <w:t xml:space="preserve">, with ambient daytime temperatures of </w:t>
      </w:r>
      <w:r w:rsidDel="00000000" w:rsidR="00000000" w:rsidRPr="00000000">
        <w:rPr>
          <w:b w:val="1"/>
          <w:rtl w:val="0"/>
        </w:rPr>
        <w:t xml:space="preserve">80–90°F</w:t>
      </w:r>
      <w:r w:rsidDel="00000000" w:rsidR="00000000" w:rsidRPr="00000000">
        <w:rPr>
          <w:rtl w:val="0"/>
        </w:rPr>
        <w:t xml:space="preserve">. Nighttime temps can drop safely to </w:t>
      </w:r>
      <w:r w:rsidDel="00000000" w:rsidR="00000000" w:rsidRPr="00000000">
        <w:rPr>
          <w:b w:val="1"/>
          <w:rtl w:val="0"/>
        </w:rPr>
        <w:t xml:space="preserve">65–75°F</w:t>
      </w:r>
      <w:r w:rsidDel="00000000" w:rsidR="00000000" w:rsidRPr="00000000">
        <w:rPr>
          <w:rtl w:val="0"/>
        </w:rPr>
        <w:t xml:space="preserve">, but avoid prolonged cold or damp. Indoors, use ceramic heat emitters or radiant heat panels for night heating if needed.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Humidity should be </w:t>
      </w:r>
      <w:r w:rsidDel="00000000" w:rsidR="00000000" w:rsidRPr="00000000">
        <w:rPr>
          <w:b w:val="1"/>
          <w:rtl w:val="0"/>
        </w:rPr>
        <w:t xml:space="preserve">low to moderate (40–60%)</w:t>
      </w:r>
      <w:r w:rsidDel="00000000" w:rsidR="00000000" w:rsidRPr="00000000">
        <w:rPr>
          <w:rtl w:val="0"/>
        </w:rPr>
        <w:t xml:space="preserve">, but juveniles benefit from an occasional humid hide or short soaks to prevent pyramiding.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&amp; Lighting Essentials: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100–110°F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 ambient:</w:t>
      </w:r>
      <w:r w:rsidDel="00000000" w:rsidR="00000000" w:rsidRPr="00000000">
        <w:rPr>
          <w:rtl w:val="0"/>
        </w:rPr>
        <w:t xml:space="preserve"> 80–90°F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Night:</w:t>
      </w:r>
      <w:r w:rsidDel="00000000" w:rsidR="00000000" w:rsidRPr="00000000">
        <w:rPr>
          <w:rtl w:val="0"/>
        </w:rPr>
        <w:t xml:space="preserve"> 65–75°F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UVB lighting:</w:t>
      </w:r>
      <w:r w:rsidDel="00000000" w:rsidR="00000000" w:rsidRPr="00000000">
        <w:rPr>
          <w:rtl w:val="0"/>
        </w:rPr>
        <w:t xml:space="preserve"> 10–12%, 12–14 hrs/day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Humidity:</w:t>
      </w:r>
      <w:r w:rsidDel="00000000" w:rsidR="00000000" w:rsidRPr="00000000">
        <w:rPr>
          <w:rtl w:val="0"/>
        </w:rPr>
        <w:t xml:space="preserve"> 40–60%, with optional humid hide for juveniles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y1a89qhoyy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their desert origins, sulcatas </w:t>
      </w:r>
      <w:r w:rsidDel="00000000" w:rsidR="00000000" w:rsidRPr="00000000">
        <w:rPr>
          <w:b w:val="1"/>
          <w:rtl w:val="0"/>
        </w:rPr>
        <w:t xml:space="preserve">require regular hydration</w:t>
      </w:r>
      <w:r w:rsidDel="00000000" w:rsidR="00000000" w:rsidRPr="00000000">
        <w:rPr>
          <w:rtl w:val="0"/>
        </w:rPr>
        <w:t xml:space="preserve"> to stay healthy. Always provide a </w:t>
      </w:r>
      <w:r w:rsidDel="00000000" w:rsidR="00000000" w:rsidRPr="00000000">
        <w:rPr>
          <w:b w:val="1"/>
          <w:rtl w:val="0"/>
        </w:rPr>
        <w:t xml:space="preserve">shallow, sturdy water dish</w:t>
      </w:r>
      <w:r w:rsidDel="00000000" w:rsidR="00000000" w:rsidRPr="00000000">
        <w:rPr>
          <w:rtl w:val="0"/>
        </w:rPr>
        <w:t xml:space="preserve"> large enough for the tortoise to drink and soak its front limbs. Change water daily.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Soak </w:t>
      </w:r>
      <w:r w:rsidDel="00000000" w:rsidR="00000000" w:rsidRPr="00000000">
        <w:rPr>
          <w:b w:val="1"/>
          <w:rtl w:val="0"/>
        </w:rPr>
        <w:t xml:space="preserve">juveniles 2–3 times weekly</w:t>
      </w:r>
      <w:r w:rsidDel="00000000" w:rsidR="00000000" w:rsidRPr="00000000">
        <w:rPr>
          <w:rtl w:val="0"/>
        </w:rPr>
        <w:t xml:space="preserve"> in lukewarm water for </w:t>
      </w:r>
      <w:r w:rsidDel="00000000" w:rsidR="00000000" w:rsidRPr="00000000">
        <w:rPr>
          <w:b w:val="1"/>
          <w:rtl w:val="0"/>
        </w:rPr>
        <w:t xml:space="preserve">15–20 minutes</w:t>
      </w:r>
      <w:r w:rsidDel="00000000" w:rsidR="00000000" w:rsidRPr="00000000">
        <w:rPr>
          <w:rtl w:val="0"/>
        </w:rPr>
        <w:t xml:space="preserve">. Adults should be offered soaks weekly, especially during hot or dry periods.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Hydration Notes: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Dish:</w:t>
      </w:r>
      <w:r w:rsidDel="00000000" w:rsidR="00000000" w:rsidRPr="00000000">
        <w:rPr>
          <w:rtl w:val="0"/>
        </w:rPr>
        <w:t xml:space="preserve"> Heavy, tip-resistant, easy-access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Cleaning:</w:t>
      </w:r>
      <w:r w:rsidDel="00000000" w:rsidR="00000000" w:rsidRPr="00000000">
        <w:rPr>
          <w:rtl w:val="0"/>
        </w:rPr>
        <w:t xml:space="preserve"> Daily rinsing and sanitation weekly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Soaks:</w:t>
      </w:r>
      <w:r w:rsidDel="00000000" w:rsidR="00000000" w:rsidRPr="00000000">
        <w:rPr>
          <w:rtl w:val="0"/>
        </w:rPr>
        <w:t xml:space="preserve"> 2–3×/week (juveniles), weekly (adults)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yv6r33031i5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Sulcatas are </w:t>
      </w:r>
      <w:r w:rsidDel="00000000" w:rsidR="00000000" w:rsidRPr="00000000">
        <w:rPr>
          <w:b w:val="1"/>
          <w:rtl w:val="0"/>
        </w:rPr>
        <w:t xml:space="preserve">strict herbivores</w:t>
      </w:r>
      <w:r w:rsidDel="00000000" w:rsidR="00000000" w:rsidRPr="00000000">
        <w:rPr>
          <w:rtl w:val="0"/>
        </w:rPr>
        <w:t xml:space="preserve"> evolved for grazing on dry, fibrous plants. Their diet should be </w:t>
      </w:r>
      <w:r w:rsidDel="00000000" w:rsidR="00000000" w:rsidRPr="00000000">
        <w:rPr>
          <w:b w:val="1"/>
          <w:rtl w:val="0"/>
        </w:rPr>
        <w:t xml:space="preserve">high-fiber, low-protein, and low-sugar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Feed mostly grasses, hay (like timothy or orchard), and edible weeds. Supplement with dark leafy greens. Avoid high-oxalate greens in excess and limit fruit strictly (if given at all). Calcium supplementation is essential to prevent metabolic bone disease.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 Guidelines: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Staple diet:</w:t>
      </w:r>
      <w:r w:rsidDel="00000000" w:rsidR="00000000" w:rsidRPr="00000000">
        <w:rPr>
          <w:rtl w:val="0"/>
        </w:rPr>
        <w:t xml:space="preserve"> Grasses, hay (timothy, orchard)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Leafy greens:</w:t>
      </w:r>
      <w:r w:rsidDel="00000000" w:rsidR="00000000" w:rsidRPr="00000000">
        <w:rPr>
          <w:rtl w:val="0"/>
        </w:rPr>
        <w:t xml:space="preserve"> Dandelion, collard, chicory, mulberry leaves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Edible weeds/flowers:</w:t>
      </w:r>
      <w:r w:rsidDel="00000000" w:rsidR="00000000" w:rsidRPr="00000000">
        <w:rPr>
          <w:rtl w:val="0"/>
        </w:rPr>
        <w:t xml:space="preserve"> Plantain, hibiscus, clover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Avoid:</w:t>
      </w:r>
      <w:r w:rsidDel="00000000" w:rsidR="00000000" w:rsidRPr="00000000">
        <w:rPr>
          <w:rtl w:val="0"/>
        </w:rPr>
        <w:t xml:space="preserve"> Spinach, iceberg lettuce, high-protein foods (dog/cat food), fruit (rare or none)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Supplements:</w:t>
      </w:r>
      <w:r w:rsidDel="00000000" w:rsidR="00000000" w:rsidRPr="00000000">
        <w:rPr>
          <w:rtl w:val="0"/>
        </w:rPr>
        <w:t xml:space="preserve"> Calcium + D3 2–3× weekly; reptile multivitamin weekly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Feeding frequency:</w:t>
      </w:r>
      <w:r w:rsidDel="00000000" w:rsidR="00000000" w:rsidRPr="00000000">
        <w:rPr>
          <w:rtl w:val="0"/>
        </w:rPr>
        <w:t xml:space="preserve"> Daily for juveniles; daily or every other day for adults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atg2pwq9gjp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. Common health issues include </w:t>
      </w:r>
      <w:r w:rsidDel="00000000" w:rsidR="00000000" w:rsidRPr="00000000">
        <w:rPr>
          <w:b w:val="1"/>
          <w:rtl w:val="0"/>
        </w:rPr>
        <w:t xml:space="preserve">respiratory infections</w:t>
      </w:r>
      <w:r w:rsidDel="00000000" w:rsidR="00000000" w:rsidRPr="00000000">
        <w:rPr>
          <w:rtl w:val="0"/>
        </w:rPr>
        <w:t xml:space="preserve"> (especially with cold/damp housing), </w:t>
      </w:r>
      <w:r w:rsidDel="00000000" w:rsidR="00000000" w:rsidRPr="00000000">
        <w:rPr>
          <w:b w:val="1"/>
          <w:rtl w:val="0"/>
        </w:rPr>
        <w:t xml:space="preserve">shell pyramiding</w:t>
      </w:r>
      <w:r w:rsidDel="00000000" w:rsidR="00000000" w:rsidRPr="00000000">
        <w:rPr>
          <w:rtl w:val="0"/>
        </w:rPr>
        <w:t xml:space="preserve"> (from poor diet or low UVB), </w:t>
      </w:r>
      <w:r w:rsidDel="00000000" w:rsidR="00000000" w:rsidRPr="00000000">
        <w:rPr>
          <w:b w:val="1"/>
          <w:rtl w:val="0"/>
        </w:rPr>
        <w:t xml:space="preserve">metabolic bone disease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parasites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Watch for symptoms such as nasal discharge, wheezing, swollen eyes, shell deformities, poor appetite, or lethargy. Maintain </w:t>
      </w:r>
      <w:r w:rsidDel="00000000" w:rsidR="00000000" w:rsidRPr="00000000">
        <w:rPr>
          <w:b w:val="1"/>
          <w:rtl w:val="0"/>
        </w:rPr>
        <w:t xml:space="preserve">proper heating, lighting, diet, and hygiene</w:t>
      </w:r>
      <w:r w:rsidDel="00000000" w:rsidR="00000000" w:rsidRPr="00000000">
        <w:rPr>
          <w:rtl w:val="0"/>
        </w:rPr>
        <w:t xml:space="preserve"> to prevent disease.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Healthcare Reminders: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Annual vet exams</w:t>
      </w:r>
      <w:r w:rsidDel="00000000" w:rsidR="00000000" w:rsidRPr="00000000">
        <w:rPr>
          <w:rtl w:val="0"/>
        </w:rPr>
        <w:t xml:space="preserve"> recommended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Common issues:</w:t>
      </w:r>
      <w:r w:rsidDel="00000000" w:rsidR="00000000" w:rsidRPr="00000000">
        <w:rPr>
          <w:rtl w:val="0"/>
        </w:rPr>
        <w:t xml:space="preserve"> Respiratory disease, pyramiding, MBD, parasites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Warning signs:</w:t>
      </w:r>
      <w:r w:rsidDel="00000000" w:rsidR="00000000" w:rsidRPr="00000000">
        <w:rPr>
          <w:rtl w:val="0"/>
        </w:rPr>
        <w:t xml:space="preserve"> Lethargy, runny nose, wheezing, shell softening or bumps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Hygiene:</w:t>
      </w:r>
      <w:r w:rsidDel="00000000" w:rsidR="00000000" w:rsidRPr="00000000">
        <w:rPr>
          <w:rtl w:val="0"/>
        </w:rPr>
        <w:t xml:space="preserve"> Wash hands before/after handling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hbbs5go7oav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Sulcatas are known for being </w:t>
      </w:r>
      <w:r w:rsidDel="00000000" w:rsidR="00000000" w:rsidRPr="00000000">
        <w:rPr>
          <w:b w:val="1"/>
          <w:rtl w:val="0"/>
        </w:rPr>
        <w:t xml:space="preserve">strong, active, and curious</w:t>
      </w:r>
      <w:r w:rsidDel="00000000" w:rsidR="00000000" w:rsidRPr="00000000">
        <w:rPr>
          <w:rtl w:val="0"/>
        </w:rPr>
        <w:t xml:space="preserve">. They enjoy roaming and grazing but can be destructive diggers. Adults are </w:t>
      </w:r>
      <w:r w:rsidDel="00000000" w:rsidR="00000000" w:rsidRPr="00000000">
        <w:rPr>
          <w:b w:val="1"/>
          <w:rtl w:val="0"/>
        </w:rPr>
        <w:t xml:space="preserve">very strong</w:t>
      </w:r>
      <w:r w:rsidDel="00000000" w:rsidR="00000000" w:rsidRPr="00000000">
        <w:rPr>
          <w:rtl w:val="0"/>
        </w:rPr>
        <w:t xml:space="preserve"> and can push through or under fences if not well secured.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can become tame and recognize caregivers, but handling should be </w:t>
      </w:r>
      <w:r w:rsidDel="00000000" w:rsidR="00000000" w:rsidRPr="00000000">
        <w:rPr>
          <w:b w:val="1"/>
          <w:rtl w:val="0"/>
        </w:rPr>
        <w:t xml:space="preserve">minimal</w:t>
      </w:r>
      <w:r w:rsidDel="00000000" w:rsidR="00000000" w:rsidRPr="00000000">
        <w:rPr>
          <w:rtl w:val="0"/>
        </w:rPr>
        <w:t xml:space="preserve"> given their size and weight. When lifting, </w:t>
      </w:r>
      <w:r w:rsidDel="00000000" w:rsidR="00000000" w:rsidRPr="00000000">
        <w:rPr>
          <w:b w:val="1"/>
          <w:rtl w:val="0"/>
        </w:rPr>
        <w:t xml:space="preserve">support the entire body from below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Behavior Tips: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Temperament:</w:t>
      </w:r>
      <w:r w:rsidDel="00000000" w:rsidR="00000000" w:rsidRPr="00000000">
        <w:rPr>
          <w:rtl w:val="0"/>
        </w:rPr>
        <w:t xml:space="preserve"> Curious, bold, strong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Handling:</w:t>
      </w:r>
      <w:r w:rsidDel="00000000" w:rsidR="00000000" w:rsidRPr="00000000">
        <w:rPr>
          <w:rtl w:val="0"/>
        </w:rPr>
        <w:t xml:space="preserve"> Minimal, full-body support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Warning:</w:t>
      </w:r>
      <w:r w:rsidDel="00000000" w:rsidR="00000000" w:rsidRPr="00000000">
        <w:rPr>
          <w:rtl w:val="0"/>
        </w:rPr>
        <w:t xml:space="preserve"> Powerful diggers and pushers—plan for secure fencing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Enrichment:</w:t>
      </w:r>
      <w:r w:rsidDel="00000000" w:rsidR="00000000" w:rsidRPr="00000000">
        <w:rPr>
          <w:rtl w:val="0"/>
        </w:rPr>
        <w:t xml:space="preserve"> Grazing, climbing over logs/rocks, foraging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rahljj1krw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supports both </w:t>
      </w:r>
      <w:r w:rsidDel="00000000" w:rsidR="00000000" w:rsidRPr="00000000">
        <w:rPr>
          <w:b w:val="1"/>
          <w:rtl w:val="0"/>
        </w:rPr>
        <w:t xml:space="preserve">mental and physical health</w:t>
      </w:r>
      <w:r w:rsidDel="00000000" w:rsidR="00000000" w:rsidRPr="00000000">
        <w:rPr>
          <w:rtl w:val="0"/>
        </w:rPr>
        <w:t xml:space="preserve">. Provide </w:t>
      </w:r>
      <w:r w:rsidDel="00000000" w:rsidR="00000000" w:rsidRPr="00000000">
        <w:rPr>
          <w:b w:val="1"/>
          <w:rtl w:val="0"/>
        </w:rPr>
        <w:t xml:space="preserve">varied terrain</w:t>
      </w:r>
      <w:r w:rsidDel="00000000" w:rsidR="00000000" w:rsidRPr="00000000">
        <w:rPr>
          <w:rtl w:val="0"/>
        </w:rPr>
        <w:t xml:space="preserve"> with logs, rocks, and edible plants. Include shaded areas and sunny basking zones. Outdoor spaces should mimic natural grazing fields.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Rotate décor periodically to encourage exploration and reduce boredom.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Logs and rocks to climb over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Edible plants (hibiscus, mulberry, clover)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shaded shelters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Rotating décor for novelty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Dig-friendly soil for natural burrows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9s00rssn2eq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Fun Facts &amp; FAQs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third-largest tortoise</w:t>
      </w:r>
      <w:r w:rsidDel="00000000" w:rsidR="00000000" w:rsidRPr="00000000">
        <w:rPr>
          <w:rtl w:val="0"/>
        </w:rPr>
        <w:t xml:space="preserve"> species, after the Galápagos and Aldabra giants.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Named for </w:t>
      </w:r>
      <w:r w:rsidDel="00000000" w:rsidR="00000000" w:rsidRPr="00000000">
        <w:rPr>
          <w:b w:val="1"/>
          <w:rtl w:val="0"/>
        </w:rPr>
        <w:t xml:space="preserve">large "sulcus" (spurs) on hind legs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sub-Saharan Africa’s dry Sahel region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live </w:t>
      </w:r>
      <w:r w:rsidDel="00000000" w:rsidR="00000000" w:rsidRPr="00000000">
        <w:rPr>
          <w:b w:val="1"/>
          <w:rtl w:val="0"/>
        </w:rPr>
        <w:t xml:space="preserve">100+ years</w:t>
      </w:r>
      <w:r w:rsidDel="00000000" w:rsidR="00000000" w:rsidRPr="00000000">
        <w:rPr>
          <w:rtl w:val="0"/>
        </w:rPr>
        <w:t xml:space="preserve"> with excellent care.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strong digging and pushing behavior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q02tjr9at81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Checklist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Indoor tortoise table (≥8×4 ft) for juveniles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Outdoor pen (≥100 sq ft), secure and dig-proof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Deep soil/sand substrate (≥6–12″)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lighting and heat lamps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emitters, thermostats, timers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tip-proof water dish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Logs, rocks, edible safe plants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+ D3 and reptile multivitamin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Grass hay (timothy/orchard)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Fresh edible greens and weeds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and sanitation supplies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0">
      <w:pPr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 2025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